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42" w:rsidRDefault="003B2842">
      <w:bookmarkStart w:id="0" w:name="_GoBack"/>
      <w:bookmarkEnd w:id="0"/>
    </w:p>
    <w:p w:rsidR="001D1631" w:rsidRPr="001D1631" w:rsidRDefault="00192FD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Seznam rizikových</w:t>
      </w:r>
      <w:r w:rsidR="001D1631" w:rsidRPr="001D16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zpracování a evidencí </w:t>
      </w:r>
      <w:r w:rsidR="001D1631" w:rsidRPr="001D1631">
        <w:rPr>
          <w:b/>
          <w:sz w:val="24"/>
          <w:szCs w:val="24"/>
        </w:rPr>
        <w:t>k vyjádření UOOU :</w:t>
      </w:r>
      <w:r w:rsidR="001D1631" w:rsidRPr="001D1631">
        <w:rPr>
          <w:b/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9"/>
        <w:gridCol w:w="1628"/>
        <w:gridCol w:w="1257"/>
        <w:gridCol w:w="1340"/>
        <w:gridCol w:w="1482"/>
        <w:gridCol w:w="1843"/>
      </w:tblGrid>
      <w:tr w:rsidR="001D1631" w:rsidRPr="00853562" w:rsidTr="001D1631">
        <w:tc>
          <w:tcPr>
            <w:tcW w:w="1489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>
              <w:rPr>
                <w:b/>
              </w:rPr>
              <w:t>Seznam</w:t>
            </w:r>
          </w:p>
        </w:tc>
        <w:tc>
          <w:tcPr>
            <w:tcW w:w="1628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 w:rsidRPr="00853562">
              <w:rPr>
                <w:b/>
              </w:rPr>
              <w:t>Účel zpracování</w:t>
            </w:r>
          </w:p>
        </w:tc>
        <w:tc>
          <w:tcPr>
            <w:tcW w:w="1257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 w:rsidRPr="00853562">
              <w:rPr>
                <w:b/>
              </w:rPr>
              <w:t>Údaje</w:t>
            </w:r>
          </w:p>
        </w:tc>
        <w:tc>
          <w:tcPr>
            <w:tcW w:w="1340" w:type="dxa"/>
            <w:shd w:val="pct15" w:color="auto" w:fill="auto"/>
          </w:tcPr>
          <w:p w:rsidR="001D1631" w:rsidRDefault="001D1631" w:rsidP="000844BD">
            <w:pPr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1482" w:type="dxa"/>
            <w:shd w:val="pct15" w:color="auto" w:fill="auto"/>
          </w:tcPr>
          <w:p w:rsidR="001D1631" w:rsidRDefault="001D1631" w:rsidP="000844BD">
            <w:pPr>
              <w:rPr>
                <w:b/>
              </w:rPr>
            </w:pPr>
            <w:r>
              <w:rPr>
                <w:b/>
              </w:rPr>
              <w:t>Důvod zpracování</w:t>
            </w:r>
          </w:p>
        </w:tc>
        <w:tc>
          <w:tcPr>
            <w:tcW w:w="1843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>
              <w:rPr>
                <w:b/>
              </w:rPr>
              <w:t>Opatření</w:t>
            </w:r>
          </w:p>
        </w:tc>
      </w:tr>
      <w:tr w:rsidR="001D1631" w:rsidTr="001D1631">
        <w:tc>
          <w:tcPr>
            <w:tcW w:w="1489" w:type="dxa"/>
          </w:tcPr>
          <w:p w:rsidR="001D1631" w:rsidRPr="001D1631" w:rsidRDefault="001D1631" w:rsidP="000844BD">
            <w:r>
              <w:t>Program &lt;název</w:t>
            </w:r>
            <w:proofErr w:type="gramStart"/>
            <w:r w:rsidRPr="001D1631">
              <w:t>&gt; ,</w:t>
            </w:r>
            <w:proofErr w:type="gramEnd"/>
            <w:r>
              <w:t xml:space="preserve"> na PC starosty a v dohledovém centru technické pomoci</w:t>
            </w:r>
            <w:r w:rsidR="00192FDF">
              <w:t xml:space="preserve"> </w:t>
            </w:r>
            <w:r>
              <w:t xml:space="preserve">. Jedná se o zobrazení seznamu občanů připojených na obecní </w:t>
            </w:r>
            <w:proofErr w:type="spellStart"/>
            <w:r>
              <w:t>wifi</w:t>
            </w:r>
            <w:proofErr w:type="spellEnd"/>
          </w:p>
        </w:tc>
        <w:tc>
          <w:tcPr>
            <w:tcW w:w="1628" w:type="dxa"/>
          </w:tcPr>
          <w:p w:rsidR="001D1631" w:rsidRDefault="001D1631" w:rsidP="000844BD">
            <w:r>
              <w:t>On line pomoc připojeným občanům při technických problémech.</w:t>
            </w:r>
          </w:p>
        </w:tc>
        <w:tc>
          <w:tcPr>
            <w:tcW w:w="1257" w:type="dxa"/>
          </w:tcPr>
          <w:p w:rsidR="001D1631" w:rsidRDefault="001D1631" w:rsidP="000844BD">
            <w:r>
              <w:t>Jméno, příjmení, adresa, IP adresa, identifikace modemu</w:t>
            </w:r>
          </w:p>
        </w:tc>
        <w:tc>
          <w:tcPr>
            <w:tcW w:w="1340" w:type="dxa"/>
          </w:tcPr>
          <w:p w:rsidR="001D1631" w:rsidRDefault="001D1631" w:rsidP="001D1631">
            <w:r>
              <w:t>1. Starosta obce.</w:t>
            </w:r>
            <w:r>
              <w:br/>
              <w:t xml:space="preserve">2.Pracovník firmy zajišťující technickou pomoc na dohledovém centu </w:t>
            </w:r>
          </w:p>
        </w:tc>
        <w:tc>
          <w:tcPr>
            <w:tcW w:w="1482" w:type="dxa"/>
          </w:tcPr>
          <w:p w:rsidR="001D1631" w:rsidRDefault="001D1631" w:rsidP="000844BD">
            <w:r>
              <w:t xml:space="preserve">Občané jako první kontaktují starostu obce a konzultují s ním problém. Starosta obce je schopen provést restart </w:t>
            </w:r>
            <w:proofErr w:type="gramStart"/>
            <w:r>
              <w:t>modemu  a</w:t>
            </w:r>
            <w:proofErr w:type="gramEnd"/>
            <w:r>
              <w:t xml:space="preserve"> tímto se odstraňuje 90% problémů. Pokud starosta problém vlastními silami </w:t>
            </w:r>
            <w:proofErr w:type="gramStart"/>
            <w:r>
              <w:t>nevyřeší ,</w:t>
            </w:r>
            <w:proofErr w:type="gramEnd"/>
            <w:r>
              <w:t xml:space="preserve"> potom občan kontaktuje dohledové centrum.</w:t>
            </w:r>
          </w:p>
        </w:tc>
        <w:tc>
          <w:tcPr>
            <w:tcW w:w="1843" w:type="dxa"/>
          </w:tcPr>
          <w:p w:rsidR="001D1631" w:rsidRDefault="001D1631" w:rsidP="000844BD">
            <w:r>
              <w:t>1. Seznam je dostupný pouze na počítači starosty.</w:t>
            </w:r>
          </w:p>
          <w:p w:rsidR="001D1631" w:rsidRDefault="001D1631" w:rsidP="000844BD">
            <w:r>
              <w:t>2. Přístup na počítač starosty je zabezpečen jménem a heslem při přihlášení.</w:t>
            </w:r>
          </w:p>
          <w:p w:rsidR="001D1631" w:rsidRPr="001D1631" w:rsidRDefault="001D1631" w:rsidP="000844BD">
            <w:pPr>
              <w:rPr>
                <w:u w:val="single"/>
              </w:rPr>
            </w:pPr>
            <w:r>
              <w:t>3. S dohledovým centrem je smluvním vztahem určen pracovník a pravidla pro provoz (viz systémová příručka). Smlouva obsahuje ujednání o mlčenlivosti.</w:t>
            </w:r>
          </w:p>
          <w:p w:rsidR="001D1631" w:rsidRDefault="001D1631" w:rsidP="001D1631">
            <w:r>
              <w:t>4. Přístupy do systému jsou logovány. Log je archivován.</w:t>
            </w:r>
          </w:p>
          <w:p w:rsidR="001D1631" w:rsidRDefault="001D1631" w:rsidP="000844BD"/>
        </w:tc>
      </w:tr>
    </w:tbl>
    <w:p w:rsidR="001D1631" w:rsidRDefault="001D1631"/>
    <w:sectPr w:rsidR="001D1631" w:rsidSect="00ED0E8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31"/>
    <w:rsid w:val="001679A9"/>
    <w:rsid w:val="00192FDF"/>
    <w:rsid w:val="001C6EB1"/>
    <w:rsid w:val="001D1631"/>
    <w:rsid w:val="002D2E45"/>
    <w:rsid w:val="003B2842"/>
    <w:rsid w:val="009653FA"/>
    <w:rsid w:val="00B6744B"/>
    <w:rsid w:val="00DE7140"/>
    <w:rsid w:val="00ED0E80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695F8-A607-4AEC-A6AE-645672B2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16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galbavy</dc:creator>
  <cp:lastModifiedBy>Bystřicko</cp:lastModifiedBy>
  <cp:revision>2</cp:revision>
  <dcterms:created xsi:type="dcterms:W3CDTF">2017-11-27T09:39:00Z</dcterms:created>
  <dcterms:modified xsi:type="dcterms:W3CDTF">2017-11-27T09:39:00Z</dcterms:modified>
</cp:coreProperties>
</file>